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E3C82" w:rsidRPr="007D4A79" w:rsidRDefault="00EE3C82" w:rsidP="00EE3C82">
      <w:pPr>
        <w:shd w:val="clear" w:color="auto" w:fill="FFFFFF"/>
        <w:jc w:val="center"/>
        <w:outlineLvl w:val="2"/>
        <w:rPr>
          <w:b/>
          <w:szCs w:val="28"/>
          <w:lang w:val="kk-KZ"/>
        </w:rPr>
      </w:pPr>
      <w:r w:rsidRPr="007D4A79">
        <w:rPr>
          <w:b/>
          <w:szCs w:val="28"/>
          <w:lang w:val="kk-KZ"/>
        </w:rPr>
        <w:t>3. 6 Философиядағы ғылым мәселесі</w:t>
      </w:r>
    </w:p>
    <w:p w:rsidR="00EE3C82" w:rsidRPr="007D4A79" w:rsidRDefault="00EE3C82" w:rsidP="00EE3C82">
      <w:pPr>
        <w:shd w:val="clear" w:color="auto" w:fill="FFFFFF"/>
        <w:jc w:val="both"/>
        <w:outlineLvl w:val="2"/>
        <w:rPr>
          <w:szCs w:val="28"/>
          <w:lang w:val="kk-KZ"/>
        </w:rPr>
      </w:pPr>
      <w:r w:rsidRPr="007D4A79">
        <w:rPr>
          <w:szCs w:val="28"/>
          <w:lang w:val="kk-KZ"/>
        </w:rPr>
        <w:t xml:space="preserve"> </w:t>
      </w:r>
    </w:p>
    <w:p w:rsidR="00EE3C82" w:rsidRPr="007D4A79" w:rsidRDefault="00EE3C82" w:rsidP="00EE3C82">
      <w:pPr>
        <w:shd w:val="clear" w:color="auto" w:fill="FFFFFF"/>
        <w:jc w:val="both"/>
        <w:outlineLvl w:val="2"/>
        <w:rPr>
          <w:rFonts w:eastAsia="Calibri"/>
          <w:szCs w:val="28"/>
          <w:lang w:val="kk-KZ" w:eastAsia="en-US"/>
        </w:rPr>
      </w:pPr>
      <w:r w:rsidRPr="007D4A79">
        <w:rPr>
          <w:szCs w:val="28"/>
          <w:lang w:val="kk-KZ"/>
        </w:rPr>
        <w:t xml:space="preserve">1 Философиядағы ғылым ұғымы, мәні, көзқарастарға талдау. </w:t>
      </w:r>
      <w:r w:rsidRPr="007D4A79">
        <w:rPr>
          <w:rFonts w:eastAsia="Calibri"/>
          <w:szCs w:val="28"/>
          <w:lang w:val="kk-KZ" w:eastAsia="en-US"/>
        </w:rPr>
        <w:t xml:space="preserve">Қазіргі ғылымның жетістіктері және оның себептері. </w:t>
      </w:r>
    </w:p>
    <w:p w:rsidR="00EE3C82" w:rsidRPr="007D4A79" w:rsidRDefault="00EE3C82" w:rsidP="00EE3C82">
      <w:pPr>
        <w:shd w:val="clear" w:color="auto" w:fill="FFFFFF"/>
        <w:jc w:val="both"/>
        <w:outlineLvl w:val="2"/>
        <w:rPr>
          <w:rFonts w:eastAsia="Calibri"/>
          <w:szCs w:val="28"/>
          <w:lang w:val="kk-KZ" w:eastAsia="en-US"/>
        </w:rPr>
      </w:pPr>
      <w:r w:rsidRPr="007D4A79">
        <w:rPr>
          <w:rFonts w:eastAsia="Calibri"/>
          <w:szCs w:val="28"/>
          <w:lang w:val="kk-KZ" w:eastAsia="en-US"/>
        </w:rPr>
        <w:t xml:space="preserve">2 Әдіс мәселесі. Танымның негізгі әдістері. Ғылыми таным әдістері және және ғылыми ақиқат ерекшелігі. </w:t>
      </w:r>
    </w:p>
    <w:p w:rsidR="00EE3C82" w:rsidRPr="007D4A79" w:rsidRDefault="00EE3C82" w:rsidP="00EE3C82">
      <w:pPr>
        <w:shd w:val="clear" w:color="auto" w:fill="FFFFFF"/>
        <w:jc w:val="both"/>
        <w:outlineLvl w:val="2"/>
        <w:rPr>
          <w:rFonts w:eastAsia="Calibri"/>
          <w:szCs w:val="28"/>
          <w:lang w:val="kk-KZ" w:eastAsia="en-US"/>
        </w:rPr>
      </w:pPr>
      <w:r w:rsidRPr="007D4A79">
        <w:rPr>
          <w:rFonts w:eastAsia="Calibri"/>
          <w:szCs w:val="28"/>
          <w:lang w:val="kk-KZ" w:eastAsia="en-US"/>
        </w:rPr>
        <w:t xml:space="preserve">3 Ғылыми және ғылыми емес білімнің демаркациясы мәселесі. Ғылым құндылықтары. Ғылым әлеуметтік институт ретінде. </w:t>
      </w:r>
    </w:p>
    <w:p w:rsidR="00EE3C82" w:rsidRPr="007D4A79" w:rsidRDefault="00EE3C82" w:rsidP="00EE3C82">
      <w:pPr>
        <w:shd w:val="clear" w:color="auto" w:fill="FFFFFF"/>
        <w:jc w:val="both"/>
        <w:outlineLvl w:val="2"/>
        <w:rPr>
          <w:rFonts w:eastAsia="Calibri"/>
          <w:szCs w:val="28"/>
          <w:lang w:val="kk-KZ" w:eastAsia="en-US"/>
        </w:rPr>
      </w:pPr>
      <w:r w:rsidRPr="007D4A79">
        <w:rPr>
          <w:rFonts w:eastAsia="Calibri"/>
          <w:szCs w:val="28"/>
          <w:lang w:val="kk-KZ" w:eastAsia="en-US"/>
        </w:rPr>
        <w:t xml:space="preserve">4 Ғылымдардың классификациясы: Аристотель, әл-Фараби, Ф.Бэкон, Г.Гегель, О.Конт. Шоқан Уәлихановтың ғылым философиясы. </w:t>
      </w:r>
    </w:p>
    <w:p w:rsidR="00EE3C82" w:rsidRPr="007D4A79" w:rsidRDefault="00EE3C82" w:rsidP="00EE3C82">
      <w:pPr>
        <w:shd w:val="clear" w:color="auto" w:fill="FFFFFF"/>
        <w:jc w:val="both"/>
        <w:outlineLvl w:val="2"/>
        <w:rPr>
          <w:rFonts w:eastAsia="Calibri"/>
          <w:szCs w:val="28"/>
          <w:lang w:val="kk-KZ" w:eastAsia="en-US"/>
        </w:rPr>
      </w:pPr>
      <w:r w:rsidRPr="007D4A79">
        <w:rPr>
          <w:rFonts w:eastAsia="Calibri"/>
          <w:szCs w:val="28"/>
          <w:lang w:val="kk-KZ" w:eastAsia="en-US"/>
        </w:rPr>
        <w:t xml:space="preserve">5 Сциентизм және антисциентизм. Ғылым және техника. Ғылымитехникалық прогресс және қазіргі ғылымның даму болашағы мәселелері. </w:t>
      </w:r>
    </w:p>
    <w:p w:rsidR="00EE3C82" w:rsidRPr="007D4A79" w:rsidRDefault="00EE3C82" w:rsidP="00EE3C82">
      <w:pPr>
        <w:shd w:val="clear" w:color="auto" w:fill="FFFFFF"/>
        <w:jc w:val="both"/>
        <w:outlineLvl w:val="2"/>
        <w:rPr>
          <w:rFonts w:eastAsia="Calibri"/>
          <w:szCs w:val="28"/>
          <w:lang w:val="kk-KZ" w:eastAsia="en-US"/>
        </w:rPr>
      </w:pPr>
      <w:r w:rsidRPr="007D4A79">
        <w:rPr>
          <w:rFonts w:eastAsia="Calibri"/>
          <w:szCs w:val="28"/>
          <w:lang w:val="kk-KZ" w:eastAsia="en-US"/>
        </w:rPr>
        <w:t>6 Қазіргі ғылым және этика. Қазақстан ғылымы дамуының келешегі. Отандық ғылым мен білімнің дамуындағы «Жаңа гуманитарлық білім. Қазақ тіліндегі 100 жаңа оқулық» жобасының үлесі.</w:t>
      </w:r>
    </w:p>
    <w:p w:rsidR="00EE3C82" w:rsidRPr="007D4A79" w:rsidRDefault="00EE3C82" w:rsidP="00EE3C82">
      <w:pPr>
        <w:shd w:val="clear" w:color="auto" w:fill="FFFFFF"/>
        <w:jc w:val="both"/>
        <w:outlineLvl w:val="2"/>
        <w:rPr>
          <w:rFonts w:eastAsia="Calibri"/>
          <w:szCs w:val="28"/>
          <w:lang w:val="kk-KZ" w:eastAsia="en-US"/>
        </w:rPr>
      </w:pPr>
    </w:p>
    <w:p w:rsidR="00EE3C82" w:rsidRPr="007D4A79" w:rsidRDefault="00EE3C82" w:rsidP="00EE3C82">
      <w:pPr>
        <w:ind w:firstLine="708"/>
        <w:jc w:val="both"/>
        <w:rPr>
          <w:szCs w:val="28"/>
          <w:lang w:val="kk-KZ"/>
        </w:rPr>
      </w:pPr>
      <w:r w:rsidRPr="007D4A79">
        <w:rPr>
          <w:rFonts w:eastAsia="Calibri"/>
          <w:szCs w:val="28"/>
          <w:lang w:val="kk-KZ" w:eastAsia="en-US"/>
        </w:rPr>
        <w:t>Кілт ұғымдар: ғылым, техника, әдіс, ғылыми таным, демаркация, сциентизм, антисциентизм, ғылым философиясы, техника философиясы,</w:t>
      </w:r>
      <w:r w:rsidRPr="007D4A79">
        <w:rPr>
          <w:szCs w:val="28"/>
          <w:lang w:val="kk-KZ"/>
        </w:rPr>
        <w:t xml:space="preserve"> әдіснама, ғылым әлеуметтік институт  ретінде, ғылым әрекет ретінде, ғылыми білім, ғылыми емес білімдер, ғылым, техника, технологиялар, білім беру, ғылыми-техникалық революция, ғылыми-техникалық прогресс, ғылыми революция, ғылым этикасы, цифрлық технологиялар, герменевтика, феноменология, ғылым динамикасы, ақпарат, майевтика, ирония, софистика, эврика, индукция, дедукция, интеллектуалды түйсік, сенсуализм, анализ, синтез, модельдеу, тәжірибе, эксперимент.</w:t>
      </w:r>
    </w:p>
    <w:p w:rsidR="00EE3C82" w:rsidRPr="007D4A79" w:rsidRDefault="00EE3C82" w:rsidP="00EE3C82">
      <w:pPr>
        <w:shd w:val="clear" w:color="auto" w:fill="FFFFFF"/>
        <w:jc w:val="both"/>
        <w:outlineLvl w:val="2"/>
        <w:rPr>
          <w:rFonts w:eastAsia="Calibri"/>
          <w:szCs w:val="28"/>
          <w:lang w:val="kk-KZ" w:eastAsia="en-US"/>
        </w:rPr>
      </w:pPr>
    </w:p>
    <w:p w:rsidR="00EE3C82" w:rsidRPr="007D4A79" w:rsidRDefault="00EE3C82" w:rsidP="00EE3C82">
      <w:pPr>
        <w:jc w:val="both"/>
        <w:rPr>
          <w:szCs w:val="28"/>
          <w:lang w:val="kk-KZ"/>
        </w:rPr>
      </w:pPr>
      <w:r w:rsidRPr="007D4A79">
        <w:rPr>
          <w:szCs w:val="28"/>
          <w:lang w:val="kk-KZ"/>
        </w:rPr>
        <w:t>Өзін-өзі тексеру сұрақтары.</w:t>
      </w:r>
    </w:p>
    <w:p w:rsidR="00EE3C82" w:rsidRPr="007D4A79" w:rsidRDefault="00EE3C82" w:rsidP="00EE3C82">
      <w:pPr>
        <w:jc w:val="both"/>
        <w:rPr>
          <w:szCs w:val="28"/>
          <w:lang w:val="kk-KZ"/>
        </w:rPr>
      </w:pPr>
      <w:r w:rsidRPr="007D4A79">
        <w:rPr>
          <w:szCs w:val="28"/>
          <w:lang w:val="kk-KZ"/>
        </w:rPr>
        <w:t>1. Әдіс, әдістеме дегеніміз не? Әдістердің қандай түрлері бөлінеді?</w:t>
      </w:r>
    </w:p>
    <w:p w:rsidR="00EE3C82" w:rsidRPr="007D4A79" w:rsidRDefault="00EE3C82" w:rsidP="00EE3C82">
      <w:pPr>
        <w:jc w:val="both"/>
        <w:rPr>
          <w:szCs w:val="28"/>
          <w:lang w:val="kk-KZ"/>
        </w:rPr>
      </w:pPr>
      <w:r w:rsidRPr="007D4A79">
        <w:rPr>
          <w:szCs w:val="28"/>
          <w:lang w:val="kk-KZ"/>
        </w:rPr>
        <w:t>2. Эмпирикалық білімнің қандай әдістері бар?</w:t>
      </w:r>
    </w:p>
    <w:p w:rsidR="00EE3C82" w:rsidRPr="007D4A79" w:rsidRDefault="00EE3C82" w:rsidP="00EE3C82">
      <w:pPr>
        <w:jc w:val="both"/>
        <w:rPr>
          <w:szCs w:val="28"/>
          <w:lang w:val="kk-KZ"/>
        </w:rPr>
      </w:pPr>
      <w:r w:rsidRPr="007D4A79">
        <w:rPr>
          <w:szCs w:val="28"/>
          <w:lang w:val="kk-KZ"/>
        </w:rPr>
        <w:t>3. Теориялық білімнің қандай әдістерін білесіз?</w:t>
      </w:r>
    </w:p>
    <w:p w:rsidR="00EE3C82" w:rsidRPr="007D4A79" w:rsidRDefault="00EE3C82" w:rsidP="00EE3C82">
      <w:pPr>
        <w:jc w:val="both"/>
        <w:rPr>
          <w:szCs w:val="28"/>
          <w:lang w:val="kk-KZ"/>
        </w:rPr>
      </w:pPr>
      <w:r w:rsidRPr="007D4A79">
        <w:rPr>
          <w:szCs w:val="28"/>
          <w:lang w:val="kk-KZ"/>
        </w:rPr>
        <w:t>4. Сциентизм және антисциентизм  деген не?</w:t>
      </w:r>
    </w:p>
    <w:p w:rsidR="00EE3C82" w:rsidRPr="007D4A79" w:rsidRDefault="00EE3C82" w:rsidP="00EE3C82">
      <w:pPr>
        <w:jc w:val="both"/>
        <w:rPr>
          <w:szCs w:val="28"/>
          <w:lang w:val="kk-KZ"/>
        </w:rPr>
      </w:pPr>
      <w:r w:rsidRPr="007D4A79">
        <w:rPr>
          <w:szCs w:val="28"/>
          <w:lang w:val="kk-KZ"/>
        </w:rPr>
        <w:t>5. Білімді демаркациялау дегеніміз не?</w:t>
      </w:r>
    </w:p>
    <w:p w:rsidR="00EE3C82" w:rsidRPr="007D4A79" w:rsidRDefault="00EE3C82" w:rsidP="00EE3C82">
      <w:pPr>
        <w:jc w:val="both"/>
        <w:rPr>
          <w:szCs w:val="28"/>
          <w:lang w:val="kk-KZ"/>
        </w:rPr>
      </w:pPr>
      <w:r w:rsidRPr="007D4A79">
        <w:rPr>
          <w:szCs w:val="28"/>
          <w:lang w:val="kk-KZ"/>
        </w:rPr>
        <w:t>6. Сократтың, Платонның білімінің негізгі әдістері қандай?</w:t>
      </w:r>
    </w:p>
    <w:p w:rsidR="00EE3C82" w:rsidRPr="007D4A79" w:rsidRDefault="00EE3C82" w:rsidP="00EE3C82">
      <w:pPr>
        <w:jc w:val="both"/>
        <w:rPr>
          <w:szCs w:val="28"/>
          <w:lang w:val="kk-KZ"/>
        </w:rPr>
      </w:pPr>
      <w:r w:rsidRPr="007D4A79">
        <w:rPr>
          <w:szCs w:val="28"/>
          <w:lang w:val="kk-KZ"/>
        </w:rPr>
        <w:t>7. Индукция, дедукция, аналогия дегеніміз не?</w:t>
      </w:r>
    </w:p>
    <w:p w:rsidR="00EE3C82" w:rsidRPr="007D4A79" w:rsidRDefault="00EE3C82" w:rsidP="00EE3C82">
      <w:pPr>
        <w:jc w:val="both"/>
        <w:rPr>
          <w:szCs w:val="28"/>
          <w:lang w:val="kk-KZ"/>
        </w:rPr>
      </w:pPr>
      <w:r w:rsidRPr="007D4A79">
        <w:rPr>
          <w:szCs w:val="28"/>
          <w:lang w:val="kk-KZ"/>
        </w:rPr>
        <w:t>8. Ф. Бэкон мен Р.Декарт тұрғысынан ғылыми ақиқаттың критерийі қандай?</w:t>
      </w:r>
    </w:p>
    <w:p w:rsidR="00EE3C82" w:rsidRPr="007D4A79" w:rsidRDefault="00EE3C82" w:rsidP="00EE3C82">
      <w:pPr>
        <w:jc w:val="both"/>
        <w:rPr>
          <w:szCs w:val="28"/>
          <w:lang w:val="kk-KZ"/>
        </w:rPr>
      </w:pPr>
      <w:r w:rsidRPr="007D4A79">
        <w:rPr>
          <w:szCs w:val="28"/>
          <w:lang w:val="kk-KZ"/>
        </w:rPr>
        <w:t xml:space="preserve">9. И.Фихтенің идеалистік диалектикасының мәні қандай? </w:t>
      </w:r>
    </w:p>
    <w:p w:rsidR="00EE3C82" w:rsidRPr="007D4A79" w:rsidRDefault="00EE3C82" w:rsidP="00EE3C82">
      <w:pPr>
        <w:jc w:val="both"/>
        <w:rPr>
          <w:szCs w:val="28"/>
          <w:lang w:val="kk-KZ"/>
        </w:rPr>
      </w:pPr>
      <w:r w:rsidRPr="007D4A79">
        <w:rPr>
          <w:szCs w:val="28"/>
          <w:lang w:val="kk-KZ"/>
        </w:rPr>
        <w:t>10. Ғылымның этикасы дегеніміз не?</w:t>
      </w:r>
    </w:p>
    <w:p w:rsidR="00EE3C82" w:rsidRPr="007D4A79" w:rsidRDefault="00EE3C82" w:rsidP="00EE3C82">
      <w:pPr>
        <w:jc w:val="both"/>
        <w:rPr>
          <w:szCs w:val="28"/>
          <w:lang w:val="kk-KZ"/>
        </w:rPr>
      </w:pPr>
      <w:r w:rsidRPr="007D4A79">
        <w:rPr>
          <w:szCs w:val="28"/>
          <w:lang w:val="kk-KZ"/>
        </w:rPr>
        <w:t>11. XXI ғасырда қандай ғылыми-техникалық революция орын алады?</w:t>
      </w:r>
    </w:p>
    <w:p w:rsidR="00EE3C82" w:rsidRPr="007D4A79" w:rsidRDefault="00EE3C82" w:rsidP="00EE3C82">
      <w:pPr>
        <w:jc w:val="both"/>
        <w:rPr>
          <w:szCs w:val="28"/>
          <w:lang w:val="kk-KZ"/>
        </w:rPr>
      </w:pPr>
      <w:bookmarkStart w:id="0" w:name="_GoBack"/>
      <w:bookmarkEnd w:id="0"/>
    </w:p>
    <w:sectPr w:rsidR="00EE3C82" w:rsidRPr="007D4A7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E3266"/>
    <w:rsid w:val="006349B3"/>
    <w:rsid w:val="00D175CB"/>
    <w:rsid w:val="00DE3266"/>
    <w:rsid w:val="00EE3C82"/>
    <w:rsid w:val="00F85D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A8D7435B-4EA6-43FE-98A7-782A3F69471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EE3C82"/>
    <w:pPr>
      <w:spacing w:after="0" w:line="240" w:lineRule="auto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295</Words>
  <Characters>1682</Characters>
  <Application>Microsoft Office Word</Application>
  <DocSecurity>0</DocSecurity>
  <Lines>14</Lines>
  <Paragraphs>3</Paragraphs>
  <ScaleCrop>false</ScaleCrop>
  <Company/>
  <LinksUpToDate>false</LinksUpToDate>
  <CharactersWithSpaces>1974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Жади коке</dc:creator>
  <cp:keywords/>
  <dc:description/>
  <cp:lastModifiedBy>Жади коке</cp:lastModifiedBy>
  <cp:revision>3</cp:revision>
  <dcterms:created xsi:type="dcterms:W3CDTF">2020-08-17T10:23:00Z</dcterms:created>
  <dcterms:modified xsi:type="dcterms:W3CDTF">2020-08-17T10:30:00Z</dcterms:modified>
</cp:coreProperties>
</file>